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 CM2132Q1. ĐVLK: TRƯỜNG CAO ĐẲNG CỘNG ĐỒNG CÀ MAU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Luật ngân hàng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Ngụy Ngọc Anh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0939 148 789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0917723853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0915012310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0918830678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0909190463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NH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LĐ2 (chuyển)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LĐ2 (chuyển)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LĐ2 (chuyển)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cạnh tranh và BVQLNTD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cạnh tranh và BVQLNTD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cạnh tranh và BVQLNTD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cạnh tranh và BVQLNTD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 cạnh tranh và BVQLNTD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F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ddGkzvwcyUDf/N7qB9vCxd/DA==">AMUW2mU3Qo8kC/CcZhzt08KyehbEy0Q0m+YNOVrU5tSaBdfzEfZZ71hyfsORDqZxMbC2f7yBF00eQaEbtftXrM5mx7XnFKtvoubU2kvZ8pW+Yw+EavLQsTpU9fq0nRBIM/0beyAnxdXH0oOusKoCBFMTfmFp8hpyQw==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2022-09-29T02:13:00Z</dcterms:created>
  <dc:creator>Admin</dc:creator>
</cp:coreProperties>
</file>